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附件1：</w:t>
      </w:r>
    </w:p>
    <w:tbl>
      <w:tblPr>
        <w:tblStyle w:val="7"/>
        <w:tblW w:w="10035" w:type="dxa"/>
        <w:jc w:val="center"/>
        <w:tblCellSpacing w:w="0" w:type="dxa"/>
        <w:tblInd w:w="-54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3784"/>
        <w:gridCol w:w="1351"/>
        <w:gridCol w:w="3029"/>
        <w:gridCol w:w="5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03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政策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评估机构申请表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7" w:type="dxa"/>
          <w:trHeight w:val="600" w:hRule="atLeast"/>
          <w:tblCellSpacing w:w="0" w:type="dxa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机构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名称</w:t>
            </w:r>
          </w:p>
        </w:tc>
        <w:tc>
          <w:tcPr>
            <w:tcW w:w="8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 w:cs="宋体"/>
                <w:kern w:val="0"/>
                <w:sz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7" w:type="dxa"/>
          <w:trHeight w:val="600" w:hRule="atLeast"/>
          <w:tblCellSpacing w:w="0" w:type="dxa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法人代表</w:t>
            </w:r>
          </w:p>
        </w:tc>
        <w:tc>
          <w:tcPr>
            <w:tcW w:w="3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 w:cs="宋体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统一信用代码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 w:cs="宋体"/>
                <w:kern w:val="0"/>
                <w:sz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7" w:type="dxa"/>
          <w:trHeight w:val="600" w:hRule="atLeast"/>
          <w:tblCellSpacing w:w="0" w:type="dxa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联系人</w:t>
            </w:r>
          </w:p>
        </w:tc>
        <w:tc>
          <w:tcPr>
            <w:tcW w:w="3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 w:cs="宋体"/>
                <w:kern w:val="0"/>
                <w:sz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7" w:type="dxa"/>
          <w:trHeight w:val="600" w:hRule="atLeast"/>
          <w:tblCellSpacing w:w="0" w:type="dxa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地址</w:t>
            </w:r>
          </w:p>
        </w:tc>
        <w:tc>
          <w:tcPr>
            <w:tcW w:w="3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 w:cs="宋体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从业时间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 w:cs="宋体"/>
                <w:kern w:val="0"/>
                <w:sz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7" w:type="dxa"/>
          <w:trHeight w:val="1395" w:hRule="atLeast"/>
          <w:tblCellSpacing w:w="0" w:type="dxa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楷体_GBK" w:hAnsi="宋体" w:eastAsia="方正楷体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楷体_GBK" w:hAnsi="宋体" w:eastAsia="方正楷体_GBK" w:cs="宋体"/>
                <w:color w:val="000000"/>
                <w:kern w:val="0"/>
                <w:sz w:val="24"/>
                <w:lang w:eastAsia="zh-CN"/>
              </w:rPr>
              <w:t>服务范围</w:t>
            </w:r>
          </w:p>
        </w:tc>
        <w:tc>
          <w:tcPr>
            <w:tcW w:w="8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kern w:val="0"/>
                <w:sz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7" w:type="dxa"/>
          <w:trHeight w:val="5802" w:hRule="atLeast"/>
          <w:tblCellSpacing w:w="0" w:type="dxa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申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况</w:t>
            </w:r>
          </w:p>
        </w:tc>
        <w:tc>
          <w:tcPr>
            <w:tcW w:w="8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单位</w:t>
            </w:r>
            <w:r>
              <w:rPr>
                <w:rFonts w:hint="eastAsia" w:ascii="楷体_GB2312" w:eastAsia="楷体_GB2312"/>
                <w:sz w:val="24"/>
              </w:rPr>
              <w:t>基本情况、近三年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政策</w:t>
            </w:r>
            <w:r>
              <w:rPr>
                <w:rFonts w:hint="eastAsia" w:ascii="楷体_GB2312" w:eastAsia="楷体_GB2312"/>
                <w:sz w:val="24"/>
              </w:rPr>
              <w:t>评估主要业绩等）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760" w:firstLineChars="2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  <w:p>
            <w:pPr>
              <w:ind w:firstLine="5760" w:firstLineChars="2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（加盖公章）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7" w:type="dxa"/>
          <w:trHeight w:val="1369" w:hRule="atLeast"/>
          <w:tblCellSpacing w:w="0" w:type="dxa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  <w:tc>
          <w:tcPr>
            <w:tcW w:w="8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96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96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96" w:lineRule="exact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spacing w:line="596" w:lineRule="exact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_GB2312" w:eastAsia="方正小标宋简体"/>
          <w:sz w:val="32"/>
          <w:szCs w:val="32"/>
        </w:rPr>
      </w:pPr>
      <w:r>
        <w:rPr>
          <w:rFonts w:hint="eastAsia" w:ascii="方正小标宋简体" w:hAnsi="仿宋_GB2312" w:eastAsia="方正小标宋简体"/>
          <w:sz w:val="44"/>
          <w:szCs w:val="32"/>
        </w:rPr>
        <w:t>承</w:t>
      </w:r>
      <w:r>
        <w:rPr>
          <w:rFonts w:ascii="方正小标宋简体" w:hAnsi="仿宋_GB2312" w:eastAsia="方正小标宋简体"/>
          <w:sz w:val="44"/>
          <w:szCs w:val="32"/>
        </w:rPr>
        <w:t xml:space="preserve"> </w:t>
      </w:r>
      <w:r>
        <w:rPr>
          <w:rFonts w:hint="eastAsia" w:ascii="方正小标宋简体" w:hAnsi="仿宋_GB2312" w:eastAsia="方正小标宋简体"/>
          <w:sz w:val="44"/>
          <w:szCs w:val="32"/>
        </w:rPr>
        <w:t>诺</w:t>
      </w:r>
      <w:r>
        <w:rPr>
          <w:rFonts w:ascii="方正小标宋简体" w:hAnsi="仿宋_GB2312" w:eastAsia="方正小标宋简体"/>
          <w:sz w:val="44"/>
          <w:szCs w:val="32"/>
        </w:rPr>
        <w:t xml:space="preserve"> </w:t>
      </w:r>
      <w:r>
        <w:rPr>
          <w:rFonts w:hint="eastAsia" w:ascii="方正小标宋简体" w:hAnsi="仿宋_GB2312" w:eastAsia="方正小标宋简体"/>
          <w:sz w:val="44"/>
          <w:szCs w:val="32"/>
        </w:rPr>
        <w:t>书</w:t>
      </w:r>
    </w:p>
    <w:p>
      <w:pPr>
        <w:spacing w:line="600" w:lineRule="exact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0" w:firstLineChars="0"/>
        <w:jc w:val="left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/>
          <w:sz w:val="32"/>
          <w:szCs w:val="32"/>
        </w:rPr>
        <w:t>（单位名称）已认真阅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读《自治区工业和信息化厅关于</w:t>
      </w:r>
      <w:r>
        <w:rPr>
          <w:rFonts w:hint="eastAsia" w:ascii="仿宋_GB2312" w:hAnsi="仿宋_GB2312" w:eastAsia="仿宋_GB2312"/>
          <w:w w:val="100"/>
          <w:sz w:val="32"/>
          <w:szCs w:val="32"/>
        </w:rPr>
        <w:t>关于公开征集</w:t>
      </w:r>
      <w:r>
        <w:rPr>
          <w:rFonts w:hint="eastAsia" w:ascii="仿宋_GB2312" w:hAnsi="仿宋_GB2312" w:eastAsia="仿宋_GB2312"/>
          <w:w w:val="100"/>
          <w:sz w:val="32"/>
          <w:szCs w:val="32"/>
          <w:lang w:eastAsia="zh-CN"/>
        </w:rPr>
        <w:t>第三方评估机构开展“民营经济</w:t>
      </w:r>
      <w:r>
        <w:rPr>
          <w:rFonts w:hint="eastAsia" w:ascii="仿宋_GB2312" w:hAnsi="仿宋_GB2312" w:eastAsia="仿宋_GB2312"/>
          <w:w w:val="100"/>
          <w:sz w:val="32"/>
          <w:szCs w:val="32"/>
          <w:lang w:val="en-US" w:eastAsia="zh-CN"/>
        </w:rPr>
        <w:t>20条</w:t>
      </w:r>
      <w:r>
        <w:rPr>
          <w:rFonts w:hint="eastAsia" w:ascii="仿宋_GB2312" w:hAnsi="仿宋_GB2312" w:eastAsia="仿宋_GB2312"/>
          <w:w w:val="100"/>
          <w:sz w:val="32"/>
          <w:szCs w:val="32"/>
          <w:lang w:eastAsia="zh-CN"/>
        </w:rPr>
        <w:t>”政策落实情况和企业负担调查及企业治理问卷调查的公告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》，完全理解并严格按照要求进行申请。</w:t>
      </w:r>
    </w:p>
    <w:p>
      <w:pPr>
        <w:ind w:firstLine="640" w:firstLineChars="200"/>
        <w:jc w:val="both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此次上报的申请材料，已经认真核对和检查，全部内容真实、准确和完整，我们对此负责，并愿承担由此引起的行政和法律责任。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331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法定代表人（签名）：</w:t>
      </w:r>
      <w:r>
        <w:rPr>
          <w:rFonts w:ascii="仿宋_GB2312" w:hAnsi="仿宋_GB2312" w:eastAsia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/>
          <w:sz w:val="32"/>
          <w:szCs w:val="32"/>
        </w:rPr>
        <w:t>（公章）</w:t>
      </w:r>
    </w:p>
    <w:p>
      <w:pPr>
        <w:spacing w:line="60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ascii="仿宋_GB2312" w:hAnsi="仿宋_GB2312" w:eastAsia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仿宋_GB2312" w:hAnsi="仿宋_GB2312" w:eastAsia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ind w:firstLine="64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both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BookMaker1DlFont10+ZBFHXH-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+ZBFHXH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BFHXH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72B1D"/>
    <w:rsid w:val="13996EF4"/>
    <w:rsid w:val="18E56F82"/>
    <w:rsid w:val="1AC94633"/>
    <w:rsid w:val="1DC818D1"/>
    <w:rsid w:val="25F463CF"/>
    <w:rsid w:val="336937CA"/>
    <w:rsid w:val="36933937"/>
    <w:rsid w:val="37B71D8D"/>
    <w:rsid w:val="42823966"/>
    <w:rsid w:val="500941F9"/>
    <w:rsid w:val="502036C5"/>
    <w:rsid w:val="552B6864"/>
    <w:rsid w:val="5530747D"/>
    <w:rsid w:val="5C420F81"/>
    <w:rsid w:val="697450F9"/>
    <w:rsid w:val="6AB966C1"/>
    <w:rsid w:val="70372B1D"/>
    <w:rsid w:val="78A831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2018-12-07T07:59:00Z</dcterms:created>
  <dc:creator>张翼</dc:creator>
  <cp:lastModifiedBy>门琎</cp:lastModifiedBy>
  <dcterms:modified xsi:type="dcterms:W3CDTF">2020-04-01T02:24:41Z</dcterms:modified>
  <dc:title>关于公开征集降成本政策评估机构的公告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